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2C63" w14:textId="77777777" w:rsidR="00952A2B" w:rsidRPr="00E6185D" w:rsidRDefault="00952A2B" w:rsidP="00952A2B">
      <w:pPr>
        <w:jc w:val="right"/>
        <w:rPr>
          <w:sz w:val="24"/>
          <w:szCs w:val="24"/>
          <w:lang w:val="en-US"/>
        </w:rPr>
      </w:pPr>
      <w:r w:rsidRPr="00E6185D">
        <w:rPr>
          <w:sz w:val="24"/>
          <w:szCs w:val="24"/>
          <w:lang w:val="en-US"/>
        </w:rPr>
        <w:t>Based on Winston and Albright (1997), Practical Management Science, pp. 64</w:t>
      </w:r>
      <w:r w:rsidR="00540617" w:rsidRPr="00E6185D">
        <w:rPr>
          <w:sz w:val="24"/>
          <w:szCs w:val="24"/>
          <w:lang w:val="en-US"/>
        </w:rPr>
        <w:t>4</w:t>
      </w:r>
    </w:p>
    <w:p w14:paraId="77492C64" w14:textId="77777777" w:rsidR="00035251" w:rsidRPr="00E6185D" w:rsidRDefault="00035251">
      <w:pPr>
        <w:rPr>
          <w:b/>
          <w:sz w:val="24"/>
          <w:szCs w:val="24"/>
          <w:lang w:val="en-US"/>
        </w:rPr>
      </w:pPr>
      <w:r w:rsidRPr="00E6185D">
        <w:rPr>
          <w:b/>
          <w:sz w:val="24"/>
          <w:szCs w:val="24"/>
          <w:lang w:val="en-US"/>
        </w:rPr>
        <w:t>Spreadsheet simulation</w:t>
      </w:r>
    </w:p>
    <w:p w14:paraId="77492C65" w14:textId="77777777" w:rsidR="00035251" w:rsidRPr="00E6185D" w:rsidRDefault="00035251">
      <w:pPr>
        <w:rPr>
          <w:sz w:val="24"/>
          <w:szCs w:val="24"/>
          <w:lang w:val="en-US"/>
        </w:rPr>
      </w:pPr>
    </w:p>
    <w:p w14:paraId="77492C66" w14:textId="77777777" w:rsidR="007B717C" w:rsidRPr="00E6185D" w:rsidRDefault="00540617" w:rsidP="007F2263">
      <w:pPr>
        <w:jc w:val="center"/>
        <w:rPr>
          <w:b/>
          <w:sz w:val="32"/>
          <w:szCs w:val="24"/>
          <w:lang w:val="en-US"/>
        </w:rPr>
      </w:pPr>
      <w:r w:rsidRPr="00E6185D">
        <w:rPr>
          <w:b/>
          <w:sz w:val="32"/>
          <w:szCs w:val="24"/>
          <w:lang w:val="en-US"/>
        </w:rPr>
        <w:t>Alomec® limited</w:t>
      </w:r>
    </w:p>
    <w:p w14:paraId="77492C67" w14:textId="77777777" w:rsidR="00540617" w:rsidRPr="00E6185D" w:rsidRDefault="00540617">
      <w:pPr>
        <w:rPr>
          <w:sz w:val="24"/>
          <w:szCs w:val="24"/>
          <w:lang w:val="en-US"/>
        </w:rPr>
      </w:pPr>
      <w:r w:rsidRPr="00E6185D">
        <w:rPr>
          <w:sz w:val="24"/>
          <w:szCs w:val="24"/>
          <w:lang w:val="en-US"/>
        </w:rPr>
        <w:t xml:space="preserve">Alomec® limited is a small company, that manufactures and sells Ski Jackets to wholesalers. The creative team has spent entire summer working on a new attractive ski jacket design. Now the management must decide on the production volume. The manufacturing needs to be completed in October – before the ski seasons starts. Due to the complex production process, once the winter starts it is not possible to manufacture additional jackets as any production order cannot be completed sooner than in March. </w:t>
      </w:r>
    </w:p>
    <w:p w14:paraId="77492C68" w14:textId="77777777" w:rsidR="000A532C" w:rsidRPr="00E6185D" w:rsidRDefault="00540617" w:rsidP="00540617">
      <w:pPr>
        <w:autoSpaceDE w:val="0"/>
        <w:autoSpaceDN w:val="0"/>
        <w:adjustRightInd w:val="0"/>
        <w:spacing w:after="0" w:line="240" w:lineRule="auto"/>
        <w:rPr>
          <w:sz w:val="24"/>
          <w:szCs w:val="24"/>
          <w:lang w:val="en-US"/>
        </w:rPr>
      </w:pPr>
      <w:r w:rsidRPr="00E6185D">
        <w:rPr>
          <w:sz w:val="24"/>
          <w:szCs w:val="24"/>
          <w:lang w:val="en-US"/>
        </w:rPr>
        <w:t xml:space="preserve">It is very hard to estimate what will be the demand for ski jackets. Alomec has been present on the ski jacket market only for three years. Twelve </w:t>
      </w:r>
      <w:proofErr w:type="spellStart"/>
      <w:r w:rsidRPr="00E6185D">
        <w:rPr>
          <w:sz w:val="24"/>
          <w:szCs w:val="24"/>
          <w:lang w:val="en-US"/>
        </w:rPr>
        <w:t>Alomec’s</w:t>
      </w:r>
      <w:proofErr w:type="spellEnd"/>
      <w:r w:rsidRPr="00E6185D">
        <w:rPr>
          <w:sz w:val="24"/>
          <w:szCs w:val="24"/>
          <w:lang w:val="en-US"/>
        </w:rPr>
        <w:t xml:space="preserve"> managers have independently estimated the ski jacket demand for the upcoming season. The estimates are: 14’000, 13’000, 14’000, 14’000, 15’500, 10’500, 16’000, 8’000, 5’000, 11’000, 8’000, 15’000. </w:t>
      </w:r>
      <w:proofErr w:type="spellStart"/>
      <w:r w:rsidR="00BE3D72" w:rsidRPr="00E6185D">
        <w:rPr>
          <w:sz w:val="24"/>
          <w:szCs w:val="24"/>
          <w:lang w:val="en-US"/>
        </w:rPr>
        <w:t>Alomec’s</w:t>
      </w:r>
      <w:proofErr w:type="spellEnd"/>
      <w:r w:rsidR="00BE3D72" w:rsidRPr="00E6185D">
        <w:rPr>
          <w:sz w:val="24"/>
          <w:szCs w:val="24"/>
          <w:lang w:val="en-US"/>
        </w:rPr>
        <w:t xml:space="preserve"> board of directors believes that the ski jacket demand is normally distributed. </w:t>
      </w:r>
    </w:p>
    <w:p w14:paraId="77492C69" w14:textId="77777777" w:rsidR="00BE3D72" w:rsidRPr="00E6185D" w:rsidRDefault="00BE3D72" w:rsidP="00540617">
      <w:pPr>
        <w:autoSpaceDE w:val="0"/>
        <w:autoSpaceDN w:val="0"/>
        <w:adjustRightInd w:val="0"/>
        <w:spacing w:after="0" w:line="240" w:lineRule="auto"/>
        <w:rPr>
          <w:sz w:val="24"/>
          <w:szCs w:val="24"/>
          <w:lang w:val="en-US"/>
        </w:rPr>
      </w:pPr>
    </w:p>
    <w:tbl>
      <w:tblPr>
        <w:tblStyle w:val="TableGrid"/>
        <w:tblW w:w="0" w:type="auto"/>
        <w:jc w:val="center"/>
        <w:tblLook w:val="04A0" w:firstRow="1" w:lastRow="0" w:firstColumn="1" w:lastColumn="0" w:noHBand="0" w:noVBand="1"/>
      </w:tblPr>
      <w:tblGrid>
        <w:gridCol w:w="3510"/>
        <w:gridCol w:w="1560"/>
      </w:tblGrid>
      <w:tr w:rsidR="00BE3D72" w:rsidRPr="00E6185D" w14:paraId="77492C6C" w14:textId="77777777" w:rsidTr="00884EDB">
        <w:trPr>
          <w:jc w:val="center"/>
        </w:trPr>
        <w:tc>
          <w:tcPr>
            <w:tcW w:w="3510" w:type="dxa"/>
          </w:tcPr>
          <w:p w14:paraId="77492C6A" w14:textId="77777777" w:rsidR="00BE3D72" w:rsidRPr="00E6185D" w:rsidRDefault="00BE3D72" w:rsidP="00540617">
            <w:pPr>
              <w:autoSpaceDE w:val="0"/>
              <w:autoSpaceDN w:val="0"/>
              <w:adjustRightInd w:val="0"/>
              <w:rPr>
                <w:sz w:val="24"/>
                <w:szCs w:val="24"/>
                <w:lang w:val="en-US"/>
              </w:rPr>
            </w:pPr>
            <w:r w:rsidRPr="00E6185D">
              <w:rPr>
                <w:sz w:val="24"/>
                <w:szCs w:val="24"/>
                <w:lang w:val="en-US"/>
              </w:rPr>
              <w:t>Variable production cost per unit (C)</w:t>
            </w:r>
          </w:p>
        </w:tc>
        <w:tc>
          <w:tcPr>
            <w:tcW w:w="1560" w:type="dxa"/>
          </w:tcPr>
          <w:p w14:paraId="77492C6B" w14:textId="77777777" w:rsidR="00BE3D72" w:rsidRPr="00E6185D" w:rsidRDefault="00BE3D72" w:rsidP="00BE3D72">
            <w:pPr>
              <w:autoSpaceDE w:val="0"/>
              <w:autoSpaceDN w:val="0"/>
              <w:adjustRightInd w:val="0"/>
              <w:rPr>
                <w:sz w:val="24"/>
                <w:szCs w:val="24"/>
                <w:lang w:val="en-US"/>
              </w:rPr>
            </w:pPr>
            <w:r w:rsidRPr="00E6185D">
              <w:rPr>
                <w:sz w:val="24"/>
                <w:szCs w:val="24"/>
                <w:lang w:val="en-US"/>
              </w:rPr>
              <w:t xml:space="preserve">87 EURO </w:t>
            </w:r>
          </w:p>
        </w:tc>
      </w:tr>
      <w:tr w:rsidR="00BE3D72" w:rsidRPr="00E6185D" w14:paraId="77492C6F" w14:textId="77777777" w:rsidTr="00884EDB">
        <w:trPr>
          <w:jc w:val="center"/>
        </w:trPr>
        <w:tc>
          <w:tcPr>
            <w:tcW w:w="3510" w:type="dxa"/>
          </w:tcPr>
          <w:p w14:paraId="77492C6D" w14:textId="77777777" w:rsidR="00BE3D72" w:rsidRPr="00E6185D" w:rsidRDefault="00BE3D72" w:rsidP="00540617">
            <w:pPr>
              <w:autoSpaceDE w:val="0"/>
              <w:autoSpaceDN w:val="0"/>
              <w:adjustRightInd w:val="0"/>
              <w:rPr>
                <w:sz w:val="24"/>
                <w:szCs w:val="24"/>
                <w:lang w:val="en-US"/>
              </w:rPr>
            </w:pPr>
            <w:r w:rsidRPr="00E6185D">
              <w:rPr>
                <w:sz w:val="24"/>
                <w:szCs w:val="24"/>
                <w:lang w:val="en-US"/>
              </w:rPr>
              <w:t>Selling price (S)</w:t>
            </w:r>
          </w:p>
        </w:tc>
        <w:tc>
          <w:tcPr>
            <w:tcW w:w="1560" w:type="dxa"/>
          </w:tcPr>
          <w:p w14:paraId="77492C6E" w14:textId="77777777" w:rsidR="00BE3D72" w:rsidRPr="00E6185D" w:rsidRDefault="00BE3D72" w:rsidP="00BE3D72">
            <w:pPr>
              <w:autoSpaceDE w:val="0"/>
              <w:autoSpaceDN w:val="0"/>
              <w:adjustRightInd w:val="0"/>
              <w:rPr>
                <w:sz w:val="24"/>
                <w:szCs w:val="24"/>
                <w:lang w:val="en-US"/>
              </w:rPr>
            </w:pPr>
            <w:r w:rsidRPr="00E6185D">
              <w:rPr>
                <w:sz w:val="24"/>
                <w:szCs w:val="24"/>
                <w:lang w:val="en-US"/>
              </w:rPr>
              <w:t>102 EURO</w:t>
            </w:r>
          </w:p>
        </w:tc>
      </w:tr>
      <w:tr w:rsidR="00BE3D72" w:rsidRPr="00E6185D" w14:paraId="77492C72" w14:textId="77777777" w:rsidTr="00884EDB">
        <w:trPr>
          <w:jc w:val="center"/>
        </w:trPr>
        <w:tc>
          <w:tcPr>
            <w:tcW w:w="3510" w:type="dxa"/>
          </w:tcPr>
          <w:p w14:paraId="77492C70" w14:textId="77777777" w:rsidR="00BE3D72" w:rsidRPr="00E6185D" w:rsidRDefault="00BE3D72" w:rsidP="00540617">
            <w:pPr>
              <w:autoSpaceDE w:val="0"/>
              <w:autoSpaceDN w:val="0"/>
              <w:adjustRightInd w:val="0"/>
              <w:rPr>
                <w:sz w:val="24"/>
                <w:szCs w:val="24"/>
                <w:lang w:val="en-US"/>
              </w:rPr>
            </w:pPr>
            <w:r w:rsidRPr="00E6185D">
              <w:rPr>
                <w:sz w:val="24"/>
                <w:szCs w:val="24"/>
                <w:lang w:val="en-US"/>
              </w:rPr>
              <w:t>Selling price after skiing season (V)</w:t>
            </w:r>
          </w:p>
        </w:tc>
        <w:tc>
          <w:tcPr>
            <w:tcW w:w="1560" w:type="dxa"/>
          </w:tcPr>
          <w:p w14:paraId="77492C71" w14:textId="77777777" w:rsidR="00BE3D72" w:rsidRPr="00E6185D" w:rsidRDefault="00BE3D72" w:rsidP="00BE3D72">
            <w:pPr>
              <w:autoSpaceDE w:val="0"/>
              <w:autoSpaceDN w:val="0"/>
              <w:adjustRightInd w:val="0"/>
              <w:rPr>
                <w:sz w:val="24"/>
                <w:szCs w:val="24"/>
                <w:lang w:val="en-US"/>
              </w:rPr>
            </w:pPr>
            <w:r w:rsidRPr="00E6185D">
              <w:rPr>
                <w:sz w:val="24"/>
                <w:szCs w:val="24"/>
                <w:lang w:val="en-US"/>
              </w:rPr>
              <w:t xml:space="preserve">33 EURO </w:t>
            </w:r>
          </w:p>
        </w:tc>
      </w:tr>
      <w:tr w:rsidR="00BE3D72" w:rsidRPr="00E6185D" w14:paraId="77492C75" w14:textId="77777777" w:rsidTr="00884EDB">
        <w:trPr>
          <w:jc w:val="center"/>
        </w:trPr>
        <w:tc>
          <w:tcPr>
            <w:tcW w:w="3510" w:type="dxa"/>
          </w:tcPr>
          <w:p w14:paraId="77492C73" w14:textId="77777777" w:rsidR="00BE3D72" w:rsidRPr="00E6185D" w:rsidRDefault="00BE3D72" w:rsidP="00540617">
            <w:pPr>
              <w:autoSpaceDE w:val="0"/>
              <w:autoSpaceDN w:val="0"/>
              <w:adjustRightInd w:val="0"/>
              <w:rPr>
                <w:sz w:val="24"/>
                <w:szCs w:val="24"/>
                <w:lang w:val="en-US"/>
              </w:rPr>
            </w:pPr>
            <w:r w:rsidRPr="00E6185D">
              <w:rPr>
                <w:sz w:val="24"/>
                <w:szCs w:val="24"/>
                <w:lang w:val="en-US"/>
              </w:rPr>
              <w:t>Fixed production cost (F)</w:t>
            </w:r>
          </w:p>
        </w:tc>
        <w:tc>
          <w:tcPr>
            <w:tcW w:w="1560" w:type="dxa"/>
          </w:tcPr>
          <w:p w14:paraId="77492C74" w14:textId="77777777" w:rsidR="00BE3D72" w:rsidRPr="00E6185D" w:rsidRDefault="00BE3D72" w:rsidP="00540617">
            <w:pPr>
              <w:autoSpaceDE w:val="0"/>
              <w:autoSpaceDN w:val="0"/>
              <w:adjustRightInd w:val="0"/>
              <w:rPr>
                <w:sz w:val="24"/>
                <w:szCs w:val="24"/>
                <w:lang w:val="en-US"/>
              </w:rPr>
            </w:pPr>
            <w:r w:rsidRPr="00E6185D">
              <w:rPr>
                <w:sz w:val="24"/>
                <w:szCs w:val="24"/>
                <w:lang w:val="en-US"/>
              </w:rPr>
              <w:t>100’000 EURO</w:t>
            </w:r>
          </w:p>
        </w:tc>
      </w:tr>
    </w:tbl>
    <w:p w14:paraId="77492C76" w14:textId="77777777" w:rsidR="00BE3D72" w:rsidRPr="00E6185D" w:rsidRDefault="00BE3D72" w:rsidP="00540617">
      <w:pPr>
        <w:autoSpaceDE w:val="0"/>
        <w:autoSpaceDN w:val="0"/>
        <w:adjustRightInd w:val="0"/>
        <w:spacing w:after="0" w:line="240" w:lineRule="auto"/>
        <w:rPr>
          <w:sz w:val="24"/>
          <w:szCs w:val="24"/>
          <w:lang w:val="en-US"/>
        </w:rPr>
      </w:pPr>
    </w:p>
    <w:p w14:paraId="77492C77" w14:textId="77777777" w:rsidR="00BE3D72" w:rsidRPr="00E6185D" w:rsidRDefault="00BE3D72" w:rsidP="00540617">
      <w:pPr>
        <w:autoSpaceDE w:val="0"/>
        <w:autoSpaceDN w:val="0"/>
        <w:adjustRightInd w:val="0"/>
        <w:spacing w:after="0" w:line="240" w:lineRule="auto"/>
        <w:rPr>
          <w:sz w:val="24"/>
          <w:szCs w:val="24"/>
          <w:lang w:val="en-US"/>
        </w:rPr>
      </w:pPr>
      <w:r w:rsidRPr="00E6185D">
        <w:rPr>
          <w:sz w:val="24"/>
          <w:szCs w:val="24"/>
          <w:lang w:val="en-US"/>
        </w:rPr>
        <w:t xml:space="preserve">The price S is the price the wholesaler is ready to pat for a jacket during the skiing season. The jacket not being sold during the season can still be sold after the season but for a much lower price V of 33 EURO. The cost F is a fixed cost incurred when setting up a new production line. The cost F does not depend on production volume. </w:t>
      </w:r>
    </w:p>
    <w:p w14:paraId="77492C78" w14:textId="77777777" w:rsidR="00BE3D72" w:rsidRPr="00E6185D" w:rsidRDefault="00BE3D72" w:rsidP="00540617">
      <w:pPr>
        <w:autoSpaceDE w:val="0"/>
        <w:autoSpaceDN w:val="0"/>
        <w:adjustRightInd w:val="0"/>
        <w:spacing w:after="0" w:line="240" w:lineRule="auto"/>
        <w:rPr>
          <w:sz w:val="24"/>
          <w:szCs w:val="24"/>
          <w:lang w:val="en-US"/>
        </w:rPr>
      </w:pPr>
    </w:p>
    <w:p w14:paraId="77492C7B" w14:textId="77777777" w:rsidR="000A532C" w:rsidRPr="00E6185D" w:rsidRDefault="000A532C">
      <w:pPr>
        <w:rPr>
          <w:sz w:val="24"/>
          <w:szCs w:val="24"/>
          <w:lang w:val="en-US"/>
        </w:rPr>
      </w:pPr>
    </w:p>
    <w:p w14:paraId="77492C7C" w14:textId="77777777" w:rsidR="000A532C" w:rsidRPr="00E6185D" w:rsidRDefault="000A532C">
      <w:pPr>
        <w:rPr>
          <w:sz w:val="24"/>
          <w:szCs w:val="24"/>
          <w:lang w:val="en-US"/>
        </w:rPr>
      </w:pPr>
    </w:p>
    <w:p w14:paraId="77492C7D" w14:textId="77777777" w:rsidR="00035251" w:rsidRPr="00E6185D" w:rsidRDefault="00035251">
      <w:pPr>
        <w:rPr>
          <w:sz w:val="24"/>
          <w:szCs w:val="24"/>
          <w:lang w:val="en-US"/>
        </w:rPr>
      </w:pPr>
    </w:p>
    <w:p w14:paraId="77492C7E" w14:textId="77777777" w:rsidR="00035251" w:rsidRPr="00E6185D" w:rsidRDefault="00035251">
      <w:pPr>
        <w:rPr>
          <w:sz w:val="24"/>
          <w:szCs w:val="24"/>
          <w:lang w:val="en-US"/>
        </w:rPr>
      </w:pPr>
    </w:p>
    <w:sectPr w:rsidR="00035251" w:rsidRPr="00E6185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CwMDa0MDa1MDczMTNQ0lEKTi0uzszPAykwrAUAbCbXLywAAAA="/>
  </w:docVars>
  <w:rsids>
    <w:rsidRoot w:val="00035251"/>
    <w:rsid w:val="00035251"/>
    <w:rsid w:val="000A532C"/>
    <w:rsid w:val="00540617"/>
    <w:rsid w:val="007B717C"/>
    <w:rsid w:val="007F2263"/>
    <w:rsid w:val="00884EDB"/>
    <w:rsid w:val="00921176"/>
    <w:rsid w:val="00952A2B"/>
    <w:rsid w:val="00BE3D72"/>
    <w:rsid w:val="00DC2CF6"/>
    <w:rsid w:val="00E6185D"/>
    <w:rsid w:val="00F76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2C63"/>
  <w15:docId w15:val="{8A5DDA34-8555-4E07-9706-208CCE81B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3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224</Words>
  <Characters>1350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Itella Oyj</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Szufel Przemyslaw</dc:creator>
  <cp:lastModifiedBy>Daniel Kaszyński</cp:lastModifiedBy>
  <cp:revision>7</cp:revision>
  <cp:lastPrinted>2013-04-14T23:47:00Z</cp:lastPrinted>
  <dcterms:created xsi:type="dcterms:W3CDTF">2013-04-07T23:55:00Z</dcterms:created>
  <dcterms:modified xsi:type="dcterms:W3CDTF">2026-04-27T10:40:00Z</dcterms:modified>
</cp:coreProperties>
</file>